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ОБ АРХИВНЫХ ДОКУМЕНТАХ, ХРАНЯЩИХСЯ В НОТАРИАЛЬНОМ АРХИВЕ ГРОДНЕНСКОГО НОТАРИАЛЬНОГО ОКРУГА, НОТАРИАЛЬНЫХ КОНТОРАХ, НОТАРИАЛЬНЫХ БЮРО И ГОСУДАРСТВЕННЫХ АРХИВАХ ГРОДНЕНСКОЙ ОБЛАСТИ</w:t>
      </w:r>
    </w:p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состоянию на </w:t>
      </w:r>
      <w:r w:rsidR="00C12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D508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bookmarkStart w:id="0" w:name="_GoBack"/>
      <w:bookmarkEnd w:id="0"/>
      <w:r w:rsidR="00C12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.06</w:t>
      </w:r>
      <w:r w:rsidR="00845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</w:t>
      </w:r>
      <w:r w:rsidR="009A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:rsidR="006857CB" w:rsidRPr="008D79C3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АРХИВНЫХ ДОКУМЕНТАХ НОТАРИАЛЬНЫХ КОНТОР (ГОСУДАРСТВЕННЫХ НОТАРИАЛЬНЫХ КОНТОР) ГРОДНЕНСКОЙ ОБЛАСТИ, ПЕРЕДАННЫХ НА ХРАНЕНИЕ</w:t>
      </w:r>
    </w:p>
    <w:p w:rsidR="006857CB" w:rsidRPr="006914CF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НОТАРИАЛЬНЫЙ АРХИВ</w:t>
      </w:r>
      <w:r w:rsidRPr="00691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F5CF2" w:rsidRPr="006857CB" w:rsidRDefault="00AF5CF2" w:rsidP="006857C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84"/>
        <w:gridCol w:w="2222"/>
        <w:gridCol w:w="3240"/>
        <w:gridCol w:w="4789"/>
      </w:tblGrid>
      <w:tr w:rsidR="006857CB" w:rsidRPr="0060331C" w:rsidTr="00077F83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Наименование нотариальной конторы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Дата образования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Иные нот.</w:t>
            </w:r>
            <w:r w:rsidR="006914CF" w:rsidRPr="00E4231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sz w:val="20"/>
                <w:szCs w:val="20"/>
              </w:rPr>
              <w:t>конторы, действовавшие на территории района и прекратившие свою деятельность (период действия)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Архивные документы, находящиеся на хранении в нотариальной конторе</w:t>
            </w:r>
          </w:p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(в т. ч. иных нот.</w:t>
            </w:r>
            <w:r w:rsidR="006914CF" w:rsidRPr="00E4231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контор)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Документы, сданные в государственные и нотариальный архивы</w:t>
            </w:r>
          </w:p>
        </w:tc>
      </w:tr>
      <w:tr w:rsidR="0060331C" w:rsidRPr="0060331C" w:rsidTr="00077F83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1972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Первая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01.01.2014 – 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первой Гродненской нотариальной конторе находятся:</w:t>
            </w:r>
          </w:p>
          <w:p w:rsidR="0060331C" w:rsidRPr="00E42311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   документы первой Гродненской ГНК </w:t>
            </w:r>
            <w:proofErr w:type="spellStart"/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вре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менного</w:t>
            </w:r>
            <w:proofErr w:type="spellEnd"/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 включительно)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200</w:t>
            </w:r>
            <w:r w:rsidR="00532DB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  документы временного (до 10 лет включительно) хранения частного нотариуса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Викторовой Г.К. за 2001-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2009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F2B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первой Гродненской ГНК постоянного срока хранения (договор</w:t>
            </w:r>
            <w:r w:rsidR="00755CD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наследственные дела, завещания </w:t>
            </w:r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1953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), акты ревизий, справки, реестры для регистрации нотариальных действий) за 1944-1987 гг., переданы на хранение в Государственный архив Гродненской области.</w:t>
            </w:r>
          </w:p>
          <w:p w:rsidR="0060331C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нотариальной конторы постоянного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1954-20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(ранее – Ведомственный нотариальный архив Гродненской области)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3C45D4" w:rsidRPr="00E42311" w:rsidRDefault="003C45D4" w:rsidP="00350F2B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20" w:line="240" w:lineRule="auto"/>
              <w:ind w:left="170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Документы постоянного срока хранения за 1995–2009 гг. частного нотариуса г. Гродно Викт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ровой </w:t>
            </w:r>
            <w:r w:rsidR="000306E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Г.К. переданы на хранение в Нотариальный архив Гродненской области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Нотариальная контора Ленинского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Ленинского района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находятся:</w:t>
            </w:r>
          </w:p>
          <w:p w:rsidR="00B82D6C" w:rsidRPr="00E42311" w:rsidRDefault="0060331C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временного (до 10 лет 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включительно)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>хранения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2006-2013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3E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постоянного и временного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срока хранения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1978-20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  <w:p w:rsidR="0037033E" w:rsidRPr="00E42311" w:rsidRDefault="0037033E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Филиал нотариальной конторы Ленинского района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  <w:r w:rsidR="008D79C3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83" w:rsidRDefault="00077F83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0331C" w:rsidRPr="00E42311" w:rsidRDefault="0060331C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16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914CF" w:rsidRPr="00E42311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="00083E16" w:rsidRPr="00E42311">
              <w:rPr>
                <w:rFonts w:ascii="Verdana" w:eastAsia="Times New Roman" w:hAnsi="Verdana" w:cs="Times New Roman"/>
                <w:sz w:val="20"/>
                <w:szCs w:val="20"/>
              </w:rPr>
              <w:t>окументы общего и нотариального делопроизводства хранятся</w:t>
            </w:r>
            <w:r w:rsidR="0014356B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в Нотариальной конторе Ленинского района г. Гродно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Октябрьского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31.01.1979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нотариальной конторе Октябрьского района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Гродно хранятся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документы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Дела постоянного и временного (свыше 10 лет) срока хранения за 1979-20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№2 Октябрьского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01.06.1999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На хранение в нотариальной конторе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№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2 Октябрьского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района г.</w:t>
            </w:r>
            <w:r w:rsidR="009D17A2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Гродно находятся документы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временного (до 10 лет) хранения за 1999 – 2013 годы.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0306E0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1.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Дела постоянного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временного (свыше 10 лет)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 за период с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1999 г.</w:t>
            </w:r>
            <w:r w:rsidR="00985D26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по 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находятся на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хранении </w:t>
            </w:r>
            <w:r w:rsidR="002B70BA" w:rsidRPr="00FF6E70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Нотариальном архиве Гродненского нотариального округа (ранее – Ведомственный нотариал</w:t>
            </w:r>
            <w:r w:rsidR="003100E4" w:rsidRPr="00FF6E70">
              <w:rPr>
                <w:rFonts w:ascii="Verdana" w:eastAsia="Times New Roman" w:hAnsi="Verdana" w:cs="Times New Roman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Берестовицкого района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B03B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Берестовицкого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находятся документы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сведениям Государственного архива Гродненской области на хранении в архиве находятся документы (реестры для регистрации нотариальных действий, а также планы работы, справки и акты о результатах проверок конторы,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статотчеты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 за 1980-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1998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</w:p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(постоянного хранения и временного (свыше 10 лет) хранения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Волковысского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Июль 1944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-Волковысская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25.01.1999 - Государственная нотариальная контора Волковысского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государственная нотариальная контора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1994-1998</w:t>
            </w:r>
            <w:r w:rsidR="004C5929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частный нотариус 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Волковыска</w:t>
            </w:r>
          </w:p>
          <w:p w:rsidR="0060331C" w:rsidRPr="00E42311" w:rsidRDefault="0060331C" w:rsidP="002B70B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Ирина Иосифовна</w:t>
            </w:r>
            <w:r w:rsidR="00B86C6F" w:rsidRPr="00E4231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НК Волковысского района находятся документы 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>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  <w:p w:rsidR="00B86C6F" w:rsidRPr="00E42311" w:rsidRDefault="00B86C6F" w:rsidP="0018733D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(договор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имущественные дела, завещания (до 1955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татотчёты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 реестры для регистрации нотариальных действий, справки, акты, планы работы, обобщения) за 1944-1998 гг. сданы на хранение в Государственный архив Гродненской области.</w:t>
            </w:r>
          </w:p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1956-20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ГНК Волковысского района и ГНК г.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60331C" w:rsidRPr="00E42311" w:rsidRDefault="003F6DB7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Документы постоянного и временного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период с 1994-1998 гг. частного нотариуса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Волковыска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Демидок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И.И. находятся на хранении в Нотариальном архиве Гр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Вороновского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914C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Вороновского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2004-2014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постоянного и временного (свыше 10 лет) хранения за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1979-20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нотариальный архив Гродненской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находятся: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документы нот.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онторы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1977-1982 гг. переданы на хранение в Государственный архив Гродненской области.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2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Скиделя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DC21B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нотариальной конторе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Скиделя находятся документы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ариальной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конторы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(алфавитные книги и книги учета наследственных дел)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9D17A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делопроизводства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1992-20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гг. 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54C0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Дятловского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20.02.1978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Дятловского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0E4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</w:t>
            </w:r>
          </w:p>
          <w:p w:rsidR="006A2CE2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Зельвенского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ранении в нотариальной конторе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Зельвенского района находя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 </w:t>
            </w:r>
            <w:r w:rsidR="004C5929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общего делопроизводства, реестры для регистрации нотариальных действий за 1978-1998 гг. сданы в Государственный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за 1978-2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Нотариальном архиве Гродненского нотариального округа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Март 1977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Ранее 1977 г. население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обслуживала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 хранении в нотариальной конторе Ивьевского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ГНК Ивьевского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Ивьевского района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ьный архив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Кореличского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1978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Кореличского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10 лет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1978-2000 гг. переданы на хранение в Зональный государственный архив в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B82D6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  нотариального дело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Лидская районная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14.04.1972-30.12.1977 - Государственная нотариальная контора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Лидского района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30.12.1977 - преобразована в ГНК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Лиды и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27.04.2004 г. –</w:t>
            </w:r>
          </w:p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ГНК Лидского района реорганизованы путем слияния в ГНК Лидского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25.01.1996- 31.12.2013 -  Частный нотариус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Тетерук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 хранении в нотариальной конторе Лидского района находятся:</w:t>
            </w:r>
          </w:p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нотариальные документы 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(до 10 лет включительно)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ГНК г.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Березовки Лидского района за 2007-2013 гг.</w:t>
            </w:r>
          </w:p>
          <w:p w:rsidR="0060331C" w:rsidRPr="00C80D2A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гос.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нот.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конторы 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 10 лет хранения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1. Документы нотариального и общего делопроизводства Лидской районной ГНК (договоры, наследство, завещания, реестры для регистрации нотариальных действий) за 1945-1951 гг. переданы на хранение в Зональный государственный архив в г.</w:t>
            </w:r>
            <w:r w:rsidR="00350F2B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делопроизводства, за исключением свидетельств о праве на наследство и праве собственности, за 1952-1966 гг. переданы на хранение в Зональный государственный архив в г.</w:t>
            </w:r>
            <w:r w:rsidR="006914CF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FF6E70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F6E7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Документы нотариального делопроизводства ГНК Лидского района и ГНК г.</w:t>
            </w:r>
            <w:r w:rsidR="006914CF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Лиды за 19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7-20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гг.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нотариальный архив Гродненской области).</w:t>
            </w:r>
          </w:p>
          <w:p w:rsidR="00F22E15" w:rsidRPr="00C80D2A" w:rsidRDefault="00F22E15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4. Документы за период с 1996-2013гг. частного нотариуса г. Лида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Тетерук</w:t>
            </w:r>
            <w:proofErr w:type="spellEnd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Т.К. находятся на хранении в Нотариальном архиве Гр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№2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01.07.2010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 за 2010-2013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</w:t>
            </w:r>
          </w:p>
          <w:p w:rsidR="0060331C" w:rsidRPr="00E42311" w:rsidRDefault="00546E93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с 2010 – 2013гг. находятся на хранении в нотариальном архива Гродненского нотариального округа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контора 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Березовка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DC5A7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окументы нотариальной конторы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Березовка Лидского района 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архив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1992-20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Мостовского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Мостовского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-2014 гг.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Дела постоянного хранения общего делопроизводства (планы работ, справки проверок и пр., реестры для регистрации нотариальных действий) за 1978-1999 гг. переданы на хранение в Государств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Дела нотариального делопроизводства за 1978-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гг.,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Новогрудского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DD7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1944-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1989 гг.</w:t>
            </w:r>
            <w:r w:rsidR="004D0DD7" w:rsidRPr="00D65424">
              <w:rPr>
                <w:rFonts w:ascii="Verdana" w:eastAsia="Times New Roman" w:hAnsi="Verdana" w:cs="Times New Roman"/>
                <w:sz w:val="20"/>
                <w:szCs w:val="20"/>
              </w:rPr>
              <w:t>–</w:t>
            </w:r>
          </w:p>
          <w:p w:rsidR="0060331C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Новогрудская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районная государственная нотариальная контора</w:t>
            </w:r>
          </w:p>
          <w:p w:rsidR="0060331C" w:rsidRPr="00D65424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С 1989 г. - ГНК г.</w:t>
            </w:r>
            <w:r w:rsidR="00F22E15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Новогрудка и ГНК Новогрудского района,</w:t>
            </w:r>
          </w:p>
          <w:p w:rsidR="00D65424" w:rsidRPr="00D65424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с 1997 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</w:p>
          <w:p w:rsidR="0060331C" w:rsidRPr="00E42311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 объединены в ГНК Новогрудского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нотариальной конторе Новогрудского района хранятся документы ГНК постоянного и временного (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до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10 лет) хранения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Документы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Новогрудской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за 1945-1954 гг. переданы в Зональный государственный архив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E42311" w:rsidRPr="00D65424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(ранее –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Ведомственный нотариальный архив Гродненской области) переданы:</w:t>
            </w:r>
          </w:p>
          <w:p w:rsidR="0060331C" w:rsidRPr="0031759F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нотариального делопроизводства ГНК Новогрудского района за 1955-20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 и ГНК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 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Новогрудка за 1989-1997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</w:t>
            </w:r>
          </w:p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Дятловской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нот.</w:t>
            </w:r>
            <w:r w:rsidR="008D79C3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конторы (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Новоельня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аниловичский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Дворецкий,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Новоселковский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Охоновский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сельские с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оветы) за 1956-1962 гг.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Островецкого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Октябрь 1979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Островецкого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1979-20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 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Ошмянского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1945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47" w:right="120" w:firstLine="14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E4231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Ошмянского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Документальные материалы постоянного срока хранения за 1945-1946 гг., документы нотариального делопроизводства постоян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ого срока хранения за 1945-1971 гг., находятся на хранении </w:t>
            </w:r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Зональном государственной архиве</w:t>
            </w:r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г.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Лиде.</w:t>
            </w:r>
          </w:p>
          <w:p w:rsidR="0060331C" w:rsidRPr="00E42311" w:rsidRDefault="00072617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Документы нотариального делопроизводства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дятся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Свислочского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971EB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Свислочского района находятся документы ГНК</w:t>
            </w:r>
            <w:r w:rsidR="003175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временного (до 10 лет)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617" w:rsidRPr="00E42311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1977-1993 гг. переданы на хранение в Государственный архив Гродненской области.</w:t>
            </w:r>
          </w:p>
          <w:p w:rsidR="0060331C" w:rsidRPr="00E42311" w:rsidRDefault="00072617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Слонимского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1976-2002 гг. – 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Слонима, с 2002 г. объединена с ГНК Слонимского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На хранении в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нотариальной конторе Слонимского района находятся документы ГНК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временного (до 10 лет) хранения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за 2007-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1. По сообщению Государственного архива Гродненской области на хранении в архиве находятся документы Слонимской городской нотариальной конторы (сметы, протоколы, договор купли-продажи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дома) за 1940-1941 гг.</w:t>
            </w:r>
          </w:p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По сообщению Зонального государственного архива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8D79C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архиве находятся документы нотариальной конторы Слонимского района за 1946-1947 гг.</w:t>
            </w:r>
          </w:p>
          <w:p w:rsidR="0060331C" w:rsidRPr="00E42311" w:rsidRDefault="00072617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Документы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нотариального делопроизводства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1948-20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Сморгонского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17.12.1976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311" w:rsidRPr="00E42311" w:rsidRDefault="00B82D6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18.12.1986 - 02.09.1999 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Сморгони 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(с 1999 г.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объеди</w:t>
            </w:r>
            <w:r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нены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ГНК Сморго</w:t>
            </w:r>
            <w:r w:rsid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нского района и города Сморгони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ранении в нотариальной конторе 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Сморгонского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кументы 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нотариальной конторы за 1977-20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риал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</w:t>
            </w:r>
            <w:proofErr w:type="spellEnd"/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2001-2013 гг. –ГНК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конторе  Щучинского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находятся:</w:t>
            </w:r>
          </w:p>
          <w:p w:rsidR="0060331C" w:rsidRPr="0031759F" w:rsidRDefault="004D0DD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 временного (до 10 лет) хранения 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нотариальной конторы 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гг.;</w:t>
            </w:r>
          </w:p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сообщению Государственного архива Гродненской области на хранении в архиве находятся документы </w:t>
            </w:r>
            <w:proofErr w:type="spellStart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Щучинской</w:t>
            </w:r>
            <w:proofErr w:type="spellEnd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</w:t>
            </w:r>
            <w:r w:rsidR="00350F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1945-1995 гг.:</w:t>
            </w:r>
          </w:p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документальные материалы постоянного срока хранения за 1951-1966 гг., и документальные материалы по личному составу за 1953-1966 гг.;</w:t>
            </w:r>
          </w:p>
          <w:p w:rsidR="00B82D6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дела постоянного срока хранения общего делопроизводства (реестры,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материалы ревизий, акты проверок, отчеты) за 1953-1992 гг.</w:t>
            </w:r>
          </w:p>
          <w:p w:rsidR="00B82D6C" w:rsidRPr="0031759F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 за 1953-20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 </w:t>
            </w:r>
            <w:r w:rsidR="00072617" w:rsidRPr="0031759F">
              <w:rPr>
                <w:rFonts w:ascii="Verdana" w:eastAsia="Times New Roman" w:hAnsi="Verdana" w:cs="Times New Roman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4D0DD7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Дела, относящиеся к Мостовскому району и находившиеся на хранении в ГНК Щучинского района, были переданы на хранение в образованную в 1977 году ГНК Мост</w:t>
            </w:r>
            <w:r w:rsidR="00B82D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овского района</w:t>
            </w:r>
          </w:p>
          <w:p w:rsidR="00FF6E70" w:rsidRPr="008D79C3" w:rsidRDefault="00FF6E7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4. - документы ГНК                      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Острино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Щучинского района за 2001-2013 гг.</w:t>
            </w:r>
          </w:p>
        </w:tc>
      </w:tr>
      <w:tr w:rsidR="00546E93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546E93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Default="00D462C0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  <w:p w:rsidR="00D462C0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нотариальной конторы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нотариальный архив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C0" w:rsidRPr="00E42311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ГНК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546E93" w:rsidRPr="008D79C3" w:rsidRDefault="00546E93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rPr>
          <w:trHeight w:val="549"/>
        </w:trPr>
        <w:tc>
          <w:tcPr>
            <w:tcW w:w="1473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579" w:rsidRDefault="00DE6579" w:rsidP="00350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42311" w:rsidRPr="006A2CE2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42311" w:rsidRPr="0060331C" w:rsidTr="00E42311">
        <w:tc>
          <w:tcPr>
            <w:tcW w:w="14732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НОТАРИАЛЬЛЬНЫХ ДОКУМЕНТАХ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НОТАРИАЛЬНЫХ БЮРО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ГРОДНЕНСКОГО НОТАРИАЛЬНОГО ОКРУГА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ПЕРЕДАННЫХ НА ХРАНЕНИЕ </w:t>
            </w:r>
          </w:p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НОТАРИАЛЬНЫЙ АРХИВ</w:t>
            </w:r>
          </w:p>
          <w:p w:rsidR="00E42311" w:rsidRPr="008D79C3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Нотариальное бюро города Гродно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Кирко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Ирина Александровна)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01.06.1995 - частный нотариус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апреля 2007 г. – нотариальное бюро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8D79C3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1995-20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</w:t>
            </w:r>
            <w:r w:rsidR="006914CF"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Нотариальное бюро города Лида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Гринкевич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Галина Васильевна)</w:t>
            </w:r>
          </w:p>
          <w:p w:rsidR="00316288" w:rsidRPr="0060331C" w:rsidRDefault="00316288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деятельность прекращена в 2025г.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25.01.1996 – нотариус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Лида;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05.05.2004 – частный нотариус Лидского района;</w:t>
            </w:r>
          </w:p>
          <w:p w:rsidR="0060331C" w:rsidRP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23.04.2007 – нотариальное бюро №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072617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1996-20</w:t>
            </w:r>
            <w:r w:rsidR="0031628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</w:tbl>
    <w:p w:rsidR="0060331C" w:rsidRPr="00DE6579" w:rsidRDefault="0060331C" w:rsidP="00077F83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20" w:after="120" w:line="240" w:lineRule="auto"/>
        <w:ind w:left="28" w:right="2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НОТАРИАЛЬНЫХ ДОКУМЕНТ</w:t>
      </w:r>
      <w:r w:rsid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ЧАСТНЫХ</w:t>
      </w: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НОТАРИУСОВ ГРОДНЕНСКОЙ ОБЛАСТИ, ПРЕКРАТИВШИХ ОСУЩЕСТВЛЕНИЕ НОТАРИАЛЬНОЙ ДЕЯТЕЛЬНОСТИ</w:t>
      </w:r>
      <w:r w:rsid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ПЕРЕДАННЫХ НА ХРАНЕНИЕ В НОТАРИАЛЬНЫЙ АРХИВ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33"/>
        <w:gridCol w:w="911"/>
        <w:gridCol w:w="1789"/>
        <w:gridCol w:w="53"/>
        <w:gridCol w:w="4395"/>
        <w:gridCol w:w="3543"/>
      </w:tblGrid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 нотариуса, место осуществления нотариальной деятельности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осуществления частной нотариальной деятельности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Место хранения архивных документов нотариуса</w:t>
            </w:r>
          </w:p>
        </w:tc>
      </w:tr>
      <w:tr w:rsidR="0060331C" w:rsidRPr="0060331C" w:rsidTr="00077F83">
        <w:tc>
          <w:tcPr>
            <w:tcW w:w="40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Викторова Г.К.,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(документы постоянного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31C" w:rsidRPr="0060331C" w:rsidRDefault="0060331C" w:rsidP="006033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Гродненская городская нотариальная контора (документы временного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Тетерук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1996-2013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914CF" w:rsidRDefault="007758C5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6914CF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="00553A93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И.И., г.</w:t>
            </w:r>
            <w:r w:rsidR="006914CF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Волковыск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1994-1998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Амелевич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1995-1997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Черник С.Я.,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1996-1997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Яковлева Е.И.,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Гришина Т.П.,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Субач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Ю.Б.,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60331C" w:rsidP="000306E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934084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F5C" w:rsidRDefault="00466F5C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34084" w:rsidRPr="00DE6579" w:rsidRDefault="00934084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НОТАРИАЛЬНЫХ ДОКУМЕНТАХ </w:t>
            </w:r>
            <w:r w:rsidR="006C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НОТАРИУСОВ ГРОДНЕНСКОГО НОТАРИАЛЬНОГО ОКРУГА, ПЕРЕДАННЫХ НА ХРАНЕНИЕ В НОТАРИАЛЬНЫЙ АРХИВ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C2C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Наам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2016-2021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Острикова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Радевич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Сачек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051A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  </w:t>
            </w:r>
            <w:r w:rsidR="007051A3">
              <w:rPr>
                <w:rFonts w:ascii="Verdana" w:hAnsi="Verdana" w:cs="Times New Roman"/>
                <w:sz w:val="20"/>
                <w:szCs w:val="20"/>
              </w:rPr>
              <w:t>Волк Алла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Pr="008D79C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4519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Касьянович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Тереса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Чеславовна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Pr="008D79C3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C2CD2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Григенча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Святославовна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Pr="008D79C3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0715D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Default="0080715D" w:rsidP="0080715D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Войцехович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Викторовна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Pr="008D79C3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0715D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Авсиевич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Любовь Станиславовна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80715D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463523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Евсейчик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57BC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463523" w:rsidRDefault="00857BC0" w:rsidP="00857BC0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Недалтовская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Аида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Pr="0046352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8D79C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Руселевич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Наталия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Баенская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Наврозова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Брониславовна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Каминская Наталья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Шмыга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Игнатович Наталья Михайловна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Михно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Вячеславовна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Матяс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Мазолевская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Сидорчик Ольга Викторовна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Емельянчик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Рышардовна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Дудник Анастасия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A7FDB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463523" w:rsidRDefault="00CA7FDB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Богданчук Татьяна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Pr="0046352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постоянного, временного (свыше 10 лет) хранения и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8D79C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Орсик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Геннадьевна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C126A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813A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463523" w:rsidRDefault="009813A0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C126A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Pr="0046352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8D79C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Колесникова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Биркос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Буйко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Оксан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Шалова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Белявская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Климович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Тадеушевна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Ходыко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Юльяновна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Синявская Виктория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Романцевич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Поличейко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Конопелько-Шумковская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В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>а</w:t>
            </w:r>
            <w:r>
              <w:rPr>
                <w:rFonts w:ascii="Verdana" w:hAnsi="Verdana" w:cs="Times New Roman"/>
                <w:sz w:val="20"/>
                <w:szCs w:val="20"/>
              </w:rPr>
              <w:t>лентина Генриховна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Родько Алла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Ивановская Лариса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Франюк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Крыльцова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A16D7E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Веремейко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Черняк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F86273" w:rsidP="00845D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Захарова Галина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Аникеенко Светлана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Мирончик Людмила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Лапыш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Жарова Витта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8F237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Мискевич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Константиновна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Масло Ольга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Макаревич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Конецкая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Отоновна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Мишина 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Дубоделова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) Ирина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Хижняк Ирина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Невгень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Говор Наталия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Ковалевская Лариса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Пашкевич Екатерина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Богушевич Татьяна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Наркун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3326C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Бердюгина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Клыбик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 и временного (свыше 10 лет) хранения, кроме книг учета и 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Новосельцева Оксана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3326C" w:rsidRDefault="006B18F5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Косач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Кайрис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Матусевич Наталья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Бернатович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Сёмуха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Лавцель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Игнатьевна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 временного до 10 лет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Жуковская Татьяна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Казакевич Елена Феликсовна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Михайлова Рита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A46AA9" w:rsidRDefault="00316288" w:rsidP="006B18F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Русак Ольга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Бунар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Гузевич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Колбыко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Козырева Виктория Дмитриевна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95B59" w:rsidRDefault="00E31D28" w:rsidP="00316288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31D28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Савко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Иосифовна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Бакач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Анжелика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Шкуда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Алла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Талашко Елена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Владиславна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Игнатова Елена Геннадьевна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Абрамович Людмила Игоревна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Pr="00DE6579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НОТАРИАЛЬНЫХ ДОКУМЕНТАХ УПОЛНОМОЧЕННЫХ ДОЛЖНОСТНЫХ ЛИЦ МЕСТНЫХ ИСПОЛНИТЕЛЬНЫХ И РАСПОРЯДИТЕЛЬНЫХ ОРГАНОВ ГРОДНЕНСКОЙ ОБЛАСТИ, ПЕРЕДАННЫХ НА ХРАНЕНИЕ В НОТАРИАЛЬНЫЙ АРХИВ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Вердомичский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1967-2007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Волковичский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1971–2017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алфавитные книги учета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Упразднен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Эйгердовский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1975-2007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Юратишковский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1972-2007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Бенякон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1958-2006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Щучинский сельский Совет депутатов и исполнительный комитет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Вензовецкий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1980-2007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20422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Коптевский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Коробчицкого</w:t>
            </w:r>
            <w:proofErr w:type="spellEnd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FF6E7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F6E70">
              <w:rPr>
                <w:rFonts w:ascii="Verdana" w:hAnsi="Verdana" w:cs="Times New Roman"/>
                <w:sz w:val="20"/>
                <w:szCs w:val="20"/>
              </w:rPr>
              <w:t>Крейванцевский</w:t>
            </w:r>
            <w:proofErr w:type="spellEnd"/>
            <w:r w:rsidRPr="00FF6E7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31759F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1759F">
              <w:rPr>
                <w:rFonts w:ascii="Verdana" w:hAnsi="Verdana" w:cs="Times New Roman"/>
                <w:sz w:val="20"/>
                <w:szCs w:val="20"/>
              </w:rPr>
              <w:t>Гервятский</w:t>
            </w:r>
            <w:proofErr w:type="spellEnd"/>
            <w:r w:rsidRPr="0031759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1759F">
              <w:rPr>
                <w:rFonts w:ascii="Verdana" w:hAnsi="Verdana" w:cs="Times New Roman"/>
                <w:sz w:val="20"/>
                <w:szCs w:val="20"/>
              </w:rPr>
              <w:t>1973-2008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Ваверский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Малоберестовицкий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Верейковский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1971, 1976-2009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Реплевского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Кремяницкий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1972-1977, 1979-1994, 1996-2009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Ялуцевичского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Дубненский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Хартицкого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Красносельский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Берестовицкий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Пархимовского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Мирский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Симаковского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Жуховичский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Турецкий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Райцевский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Ворончанского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Вертелишковский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Дворищанский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Гончарский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Путришковский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Грандичского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Третьяковский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Дембровский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Олекшицкий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Волповский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Скидельский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Больтишский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Деречинский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Морочинского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Циринский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Голынсковский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Субочский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Малюшичский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Куриловичский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Голубовского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Озерковского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Каменский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Конюховский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Макаровецкого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Ятравского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Брольникский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Ворнянский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Трокеникского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Борунский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Гудогайский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Островецкого,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Древеникского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Изабелинского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Квасовский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Бакштовского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Головичпольского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Березовский городской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1975-1992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Круповский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Присоединен 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Дворищанскому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Лидского района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Гирковский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Ходоровский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Бакштовский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Геранёнский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Желудокский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Доброселецкий</w:t>
            </w:r>
            <w:proofErr w:type="spellEnd"/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Словатичского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Василевичский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tabs>
                <w:tab w:val="left" w:pos="2417"/>
              </w:tabs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Гнезновский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согласия,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Дворецкий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Роготновского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Меляховичского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Торкачевского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Лезневичского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Новосёлковского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Деревновский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Кошелевский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Изабелинский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Подоросский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114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Добровольский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Лукский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>197</w:t>
            </w: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Еремичский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Михалишковский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972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Спондовского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Рытанский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Подольского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Каролинский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Туловского</w:t>
            </w:r>
            <w:proofErr w:type="spellEnd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Тарновский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712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Индурский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Гродненского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7F712B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Мижевичский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95A9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Красненский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Полонаевского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Лаздунский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Гравжишковский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Дятловский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1972-1998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Ивьевский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Дитвянский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алфавитная книга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Лелюкинский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Гродинский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Залесский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Кореневский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Белковщинского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Сопоцкинский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Лойковского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Василевичского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Новодевятковичский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Слонимского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Подлабенский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Ратичского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Гожский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Незбодичский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Радунский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Мостовский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Микелевщинского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Липнишковский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Негневичский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Петревичский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Налибокского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Воробьевичский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Ладеникский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Жирмунский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Трабский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Сынковичский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Жодишковский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Лылойтинского</w:t>
            </w:r>
            <w:proofErr w:type="spellEnd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Свислочский</w:t>
            </w:r>
            <w:proofErr w:type="spellEnd"/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63F1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Каменнологский</w:t>
            </w:r>
            <w:proofErr w:type="spellEnd"/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63F1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Лядский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C84C82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00127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="00C126AF"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600127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договоры отчуждения, завещания,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согласия, прочий договор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Новодворский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 w:rsidR="001202CB"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Озгиновичский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84456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CF789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Ордашинского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Жупранский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Заболотский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Новоельнянский</w:t>
            </w:r>
            <w:proofErr w:type="spellEnd"/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Мостовского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Зарудавьевского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Вишневский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Войстомского</w:t>
            </w:r>
            <w:proofErr w:type="spellEnd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Мицкевичского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Синьковский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Остринский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Новодворского</w:t>
            </w: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Берштовского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845D41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845D41" w:rsidP="00845D41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Щорсовский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845D41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845D41" w:rsidP="00845D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1C765F" w:rsidP="001C765F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Озерницкий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Селявичского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1C765F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Сеньковщинский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C765F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Раковичского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C126AF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AF" w:rsidRDefault="00C126A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F" w:rsidRDefault="00C126AF" w:rsidP="00C126AF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Муровано-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Ошмянсковский</w:t>
            </w:r>
            <w:proofErr w:type="spellEnd"/>
            <w:r w:rsidRPr="00C126A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126A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AF" w:rsidRDefault="00C126A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AF" w:rsidRPr="00845D41" w:rsidRDefault="00C126A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26A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F" w:rsidRPr="00D80F69" w:rsidRDefault="00C126A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D508B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B8" w:rsidRDefault="00D508B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B8" w:rsidRDefault="00D508B8" w:rsidP="00D508B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Конвелишский</w:t>
            </w:r>
            <w:proofErr w:type="spellEnd"/>
            <w:r w:rsidRPr="00C126A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C126A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Вороновского</w:t>
            </w:r>
            <w:r w:rsidRPr="00C126A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B8" w:rsidRDefault="00D508B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B8" w:rsidRPr="00C126AF" w:rsidRDefault="00D508B8" w:rsidP="00D508B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26A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C126A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C126AF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C126AF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B8" w:rsidRPr="00D80F69" w:rsidRDefault="00D508B8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0306E0" w:rsidRPr="00B82D6C" w:rsidRDefault="000306E0" w:rsidP="00B82D6C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АРХИВНЫЕ УЧРЕЖДЕНИЯ ГРОДНЕНСКОЙ ОБЛАСТИ</w:t>
      </w:r>
      <w:r w:rsidRPr="00B82D6C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43"/>
        <w:gridCol w:w="5386"/>
      </w:tblGrid>
      <w:tr w:rsidR="000306E0" w:rsidRPr="0060331C" w:rsidTr="00077F83">
        <w:trPr>
          <w:trHeight w:val="46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Адрес места нахождения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"Государственный архив Гродненской области"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Дзержинского, 84, 230005,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(0152)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557457, 557453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"Зональный государственный архив в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Победы, 63, 231300, 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Лида,</w:t>
            </w:r>
          </w:p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(0154)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655229, 655284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Учреждение "Зональный государственный архив в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Высокая,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а, 231400,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Новогрудок, 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(01597)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45816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7D299A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л. Тимирязева, 27/1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 23002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</w:t>
            </w:r>
          </w:p>
          <w:p w:rsidR="000306E0" w:rsidRPr="0060331C" w:rsidRDefault="009540C5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E01D2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тел. 8 (0152) 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718135</w:t>
            </w:r>
          </w:p>
        </w:tc>
      </w:tr>
    </w:tbl>
    <w:p w:rsidR="000306E0" w:rsidRPr="0060331C" w:rsidRDefault="000306E0" w:rsidP="000306E0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331C">
        <w:rPr>
          <w:rFonts w:ascii="Verdana" w:eastAsia="Times New Roman" w:hAnsi="Verdana" w:cs="Times New Roman"/>
          <w:color w:val="000000"/>
          <w:sz w:val="17"/>
          <w:szCs w:val="17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6" w:history="1">
        <w:r w:rsidRPr="0060331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http://archives.gov.by</w:t>
        </w:r>
      </w:hyperlink>
    </w:p>
    <w:p w:rsidR="00DD43E0" w:rsidRDefault="00DD43E0"/>
    <w:sectPr w:rsidR="00DD43E0" w:rsidSect="006033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DA4"/>
    <w:multiLevelType w:val="multilevel"/>
    <w:tmpl w:val="9896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D187C"/>
    <w:multiLevelType w:val="hybridMultilevel"/>
    <w:tmpl w:val="12E2D76A"/>
    <w:lvl w:ilvl="0" w:tplc="0D7E1F3E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1C"/>
    <w:rsid w:val="000306E0"/>
    <w:rsid w:val="0004519F"/>
    <w:rsid w:val="00072617"/>
    <w:rsid w:val="00077F83"/>
    <w:rsid w:val="00083E16"/>
    <w:rsid w:val="000921A6"/>
    <w:rsid w:val="000E492F"/>
    <w:rsid w:val="001202CB"/>
    <w:rsid w:val="0014356B"/>
    <w:rsid w:val="0018733D"/>
    <w:rsid w:val="001C765F"/>
    <w:rsid w:val="00204223"/>
    <w:rsid w:val="00207515"/>
    <w:rsid w:val="00222E1B"/>
    <w:rsid w:val="00233D75"/>
    <w:rsid w:val="00254C0C"/>
    <w:rsid w:val="00297135"/>
    <w:rsid w:val="002B41CE"/>
    <w:rsid w:val="002B70BA"/>
    <w:rsid w:val="00301302"/>
    <w:rsid w:val="00305DFF"/>
    <w:rsid w:val="003100E4"/>
    <w:rsid w:val="00316288"/>
    <w:rsid w:val="0031759F"/>
    <w:rsid w:val="00350F2B"/>
    <w:rsid w:val="0037033E"/>
    <w:rsid w:val="00385C77"/>
    <w:rsid w:val="00395A96"/>
    <w:rsid w:val="003C45D4"/>
    <w:rsid w:val="003D6B7F"/>
    <w:rsid w:val="003F6DB7"/>
    <w:rsid w:val="0042072D"/>
    <w:rsid w:val="0044547F"/>
    <w:rsid w:val="00463523"/>
    <w:rsid w:val="0046676D"/>
    <w:rsid w:val="00466F5C"/>
    <w:rsid w:val="004C5929"/>
    <w:rsid w:val="004D0DD7"/>
    <w:rsid w:val="00505A3A"/>
    <w:rsid w:val="005262A9"/>
    <w:rsid w:val="00532DB3"/>
    <w:rsid w:val="005377D9"/>
    <w:rsid w:val="00546E93"/>
    <w:rsid w:val="00553A93"/>
    <w:rsid w:val="00572953"/>
    <w:rsid w:val="005B57F2"/>
    <w:rsid w:val="005D23A7"/>
    <w:rsid w:val="00600127"/>
    <w:rsid w:val="0060331C"/>
    <w:rsid w:val="006061AD"/>
    <w:rsid w:val="00611C9F"/>
    <w:rsid w:val="00626476"/>
    <w:rsid w:val="0063610F"/>
    <w:rsid w:val="00672F4F"/>
    <w:rsid w:val="006857CB"/>
    <w:rsid w:val="006914CF"/>
    <w:rsid w:val="006A2CE2"/>
    <w:rsid w:val="006B18F5"/>
    <w:rsid w:val="006B35F3"/>
    <w:rsid w:val="006C5575"/>
    <w:rsid w:val="006E252B"/>
    <w:rsid w:val="006F62D3"/>
    <w:rsid w:val="007051A3"/>
    <w:rsid w:val="00755CDB"/>
    <w:rsid w:val="007758C5"/>
    <w:rsid w:val="007A091B"/>
    <w:rsid w:val="007B0CF2"/>
    <w:rsid w:val="007C5115"/>
    <w:rsid w:val="007C61CA"/>
    <w:rsid w:val="007D299A"/>
    <w:rsid w:val="007F712B"/>
    <w:rsid w:val="0080715D"/>
    <w:rsid w:val="008132A4"/>
    <w:rsid w:val="0083326C"/>
    <w:rsid w:val="0084456B"/>
    <w:rsid w:val="00845D41"/>
    <w:rsid w:val="00847914"/>
    <w:rsid w:val="00857BC0"/>
    <w:rsid w:val="008C2CD2"/>
    <w:rsid w:val="008D3139"/>
    <w:rsid w:val="008D79C3"/>
    <w:rsid w:val="008F237E"/>
    <w:rsid w:val="00920C3C"/>
    <w:rsid w:val="0093306F"/>
    <w:rsid w:val="00934084"/>
    <w:rsid w:val="009540C5"/>
    <w:rsid w:val="00963F1F"/>
    <w:rsid w:val="00971EB1"/>
    <w:rsid w:val="009813A0"/>
    <w:rsid w:val="009846F6"/>
    <w:rsid w:val="00985D26"/>
    <w:rsid w:val="009A60C8"/>
    <w:rsid w:val="009D17A2"/>
    <w:rsid w:val="009E5F7D"/>
    <w:rsid w:val="00A16D7E"/>
    <w:rsid w:val="00A40330"/>
    <w:rsid w:val="00A81B5E"/>
    <w:rsid w:val="00AA61AE"/>
    <w:rsid w:val="00AC4118"/>
    <w:rsid w:val="00AD0587"/>
    <w:rsid w:val="00AF1359"/>
    <w:rsid w:val="00AF5CF2"/>
    <w:rsid w:val="00B23E12"/>
    <w:rsid w:val="00B24D0A"/>
    <w:rsid w:val="00B369DD"/>
    <w:rsid w:val="00B419BF"/>
    <w:rsid w:val="00B639DA"/>
    <w:rsid w:val="00B73537"/>
    <w:rsid w:val="00B82D6C"/>
    <w:rsid w:val="00B86C6F"/>
    <w:rsid w:val="00B90654"/>
    <w:rsid w:val="00C110F4"/>
    <w:rsid w:val="00C126AF"/>
    <w:rsid w:val="00C43EB0"/>
    <w:rsid w:val="00C5580C"/>
    <w:rsid w:val="00C75BB7"/>
    <w:rsid w:val="00C80D2A"/>
    <w:rsid w:val="00C84C82"/>
    <w:rsid w:val="00CA7FDB"/>
    <w:rsid w:val="00CB03C0"/>
    <w:rsid w:val="00CB4EB3"/>
    <w:rsid w:val="00CF7894"/>
    <w:rsid w:val="00D342BA"/>
    <w:rsid w:val="00D462C0"/>
    <w:rsid w:val="00D508B8"/>
    <w:rsid w:val="00D55655"/>
    <w:rsid w:val="00D63415"/>
    <w:rsid w:val="00D65424"/>
    <w:rsid w:val="00D80F69"/>
    <w:rsid w:val="00DA3D70"/>
    <w:rsid w:val="00DC21BB"/>
    <w:rsid w:val="00DC5A70"/>
    <w:rsid w:val="00DD43E0"/>
    <w:rsid w:val="00DE6579"/>
    <w:rsid w:val="00E01D22"/>
    <w:rsid w:val="00E31D28"/>
    <w:rsid w:val="00E36B4D"/>
    <w:rsid w:val="00E42311"/>
    <w:rsid w:val="00EF4D41"/>
    <w:rsid w:val="00F1089F"/>
    <w:rsid w:val="00F22E15"/>
    <w:rsid w:val="00F301E5"/>
    <w:rsid w:val="00F55CD4"/>
    <w:rsid w:val="00F84350"/>
    <w:rsid w:val="00F86273"/>
    <w:rsid w:val="00FB03BE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C499"/>
  <w15:docId w15:val="{611D7D56-6DBF-4598-B9E7-3A4B620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31C"/>
  </w:style>
  <w:style w:type="character" w:styleId="a4">
    <w:name w:val="Emphasis"/>
    <w:basedOn w:val="a0"/>
    <w:uiPriority w:val="20"/>
    <w:qFormat/>
    <w:rsid w:val="0060331C"/>
    <w:rPr>
      <w:i/>
      <w:iCs/>
    </w:rPr>
  </w:style>
  <w:style w:type="character" w:styleId="a5">
    <w:name w:val="Strong"/>
    <w:basedOn w:val="a0"/>
    <w:uiPriority w:val="22"/>
    <w:qFormat/>
    <w:rsid w:val="0060331C"/>
    <w:rPr>
      <w:b/>
      <w:bCs/>
    </w:rPr>
  </w:style>
  <w:style w:type="character" w:styleId="a6">
    <w:name w:val="Hyperlink"/>
    <w:basedOn w:val="a0"/>
    <w:uiPriority w:val="99"/>
    <w:semiHidden/>
    <w:unhideWhenUsed/>
    <w:rsid w:val="006033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s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7268-9998-42E3-8307-FC6F8248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45</Pages>
  <Words>9433</Words>
  <Characters>53772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Наталия Владимировна</cp:lastModifiedBy>
  <cp:revision>77</cp:revision>
  <dcterms:created xsi:type="dcterms:W3CDTF">2023-06-29T12:07:00Z</dcterms:created>
  <dcterms:modified xsi:type="dcterms:W3CDTF">2026-06-15T13:34:00Z</dcterms:modified>
</cp:coreProperties>
</file>